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24E" w:rsidRDefault="0027624E">
      <w:pPr>
        <w:spacing w:before="10"/>
        <w:rPr>
          <w:rFonts w:ascii="微软雅黑" w:eastAsia="微软雅黑" w:hAnsi="微软雅黑" w:cs="微软雅黑"/>
          <w:sz w:val="15"/>
          <w:szCs w:val="15"/>
        </w:rPr>
      </w:pPr>
    </w:p>
    <w:p w:rsidR="0027624E" w:rsidRDefault="00CF230E">
      <w:pPr>
        <w:pStyle w:val="1"/>
        <w:spacing w:line="355" w:lineRule="exact"/>
        <w:rPr>
          <w:b w:val="0"/>
          <w:bCs w:val="0"/>
          <w:lang w:eastAsia="zh-CN"/>
        </w:rPr>
      </w:pPr>
      <w:r>
        <w:rPr>
          <w:lang w:eastAsia="zh-CN"/>
        </w:rPr>
        <w:t>【课程特色】</w:t>
      </w:r>
    </w:p>
    <w:p w:rsidR="0027624E" w:rsidRDefault="0027624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7624E" w:rsidRDefault="00CF230E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运用促动技术、广泛链接智慧、针对困点难点，现场产出成果</w:t>
      </w:r>
    </w:p>
    <w:p w:rsidR="0027624E" w:rsidRDefault="0027624E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27624E" w:rsidRDefault="00CF230E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【课程收益】</w:t>
      </w:r>
    </w:p>
    <w:p w:rsidR="0027624E" w:rsidRDefault="0027624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7624E" w:rsidRDefault="00CF230E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</w:t>
      </w:r>
      <w:r>
        <w:rPr>
          <w:color w:val="333333"/>
          <w:lang w:eastAsia="zh-CN"/>
        </w:rPr>
        <w:t>内强素质，外塑形象，达到个人、企业双嬴；</w:t>
      </w:r>
    </w:p>
    <w:p w:rsidR="0027624E" w:rsidRDefault="0027624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27624E" w:rsidRDefault="00CF230E">
      <w:pPr>
        <w:pStyle w:val="a3"/>
        <w:rPr>
          <w:b w:val="0"/>
          <w:bCs w:val="0"/>
          <w:lang w:eastAsia="zh-CN"/>
        </w:rPr>
      </w:pPr>
      <w:r>
        <w:rPr>
          <w:color w:val="333333"/>
          <w:lang w:eastAsia="zh-CN"/>
        </w:rPr>
        <w:t>2</w:t>
      </w:r>
      <w:r>
        <w:rPr>
          <w:color w:val="333333"/>
          <w:lang w:eastAsia="zh-CN"/>
        </w:rPr>
        <w:t>、了解职业、职业化、职业素养的含义及其表现，提升</w:t>
      </w:r>
      <w:r>
        <w:rPr>
          <w:lang w:eastAsia="zh-CN"/>
        </w:rPr>
        <w:t>七种职业能力要求</w:t>
      </w:r>
      <w:r>
        <w:rPr>
          <w:color w:val="333333"/>
          <w:lang w:eastAsia="zh-CN"/>
        </w:rPr>
        <w:t>；</w:t>
      </w:r>
    </w:p>
    <w:p w:rsidR="0027624E" w:rsidRDefault="0027624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27624E" w:rsidRDefault="00CF230E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</w:t>
      </w:r>
      <w:r>
        <w:rPr>
          <w:color w:val="333333"/>
          <w:lang w:eastAsia="zh-CN"/>
        </w:rPr>
        <w:t>恰当应用各种礼仪，规范职场人士在商务活动中的行为细节，</w:t>
      </w:r>
      <w:r>
        <w:rPr>
          <w:lang w:eastAsia="zh-CN"/>
        </w:rPr>
        <w:t>塑造职业影响力；</w:t>
      </w:r>
    </w:p>
    <w:p w:rsidR="0027624E" w:rsidRDefault="0027624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27624E" w:rsidRDefault="00CF230E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</w:t>
      </w:r>
      <w:r>
        <w:rPr>
          <w:color w:val="333333"/>
          <w:lang w:eastAsia="zh-CN"/>
        </w:rPr>
        <w:t>掌握并培育良好的职业意识与心态，</w:t>
      </w:r>
      <w:r>
        <w:rPr>
          <w:lang w:eastAsia="zh-CN"/>
        </w:rPr>
        <w:t>助推职业成长。</w:t>
      </w:r>
    </w:p>
    <w:p w:rsidR="0027624E" w:rsidRDefault="0027624E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27624E" w:rsidRDefault="00CF230E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【课程大纲】</w:t>
      </w:r>
    </w:p>
    <w:p w:rsidR="0027624E" w:rsidRDefault="0027624E">
      <w:pP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27624E" w:rsidRDefault="0027624E">
      <w:pPr>
        <w:spacing w:before="4"/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27624E" w:rsidRDefault="00CF230E">
      <w:pPr>
        <w:tabs>
          <w:tab w:val="left" w:pos="1319"/>
        </w:tabs>
        <w:ind w:left="12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第一模块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职场你我他</w:t>
      </w:r>
    </w:p>
    <w:p w:rsidR="0027624E" w:rsidRDefault="0027624E">
      <w:pPr>
        <w:spacing w:before="5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27624E" w:rsidRDefault="00CF230E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（一）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 xml:space="preserve">    </w:t>
      </w:r>
      <w:r>
        <w:rPr>
          <w:rFonts w:ascii="微软雅黑" w:eastAsia="微软雅黑" w:hAnsi="微软雅黑" w:cs="微软雅黑"/>
          <w:spacing w:val="21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9"/>
          <w:w w:val="95"/>
          <w:sz w:val="21"/>
          <w:szCs w:val="21"/>
          <w:lang w:eastAsia="zh-CN"/>
        </w:rPr>
        <w:t>职业、职业化、职业素养</w:t>
      </w:r>
      <w:r>
        <w:rPr>
          <w:rFonts w:ascii="微软雅黑" w:eastAsia="微软雅黑" w:hAnsi="微软雅黑" w:cs="微软雅黑"/>
          <w:spacing w:val="-19"/>
          <w:w w:val="95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spacing w:val="-19"/>
          <w:w w:val="95"/>
          <w:sz w:val="21"/>
          <w:szCs w:val="21"/>
          <w:lang w:eastAsia="zh-CN"/>
        </w:rPr>
        <w:t>我是谁？</w:t>
      </w:r>
      <w:r>
        <w:rPr>
          <w:rFonts w:ascii="微软雅黑" w:eastAsia="微软雅黑" w:hAnsi="微软雅黑" w:cs="微软雅黑"/>
          <w:i/>
          <w:spacing w:val="-19"/>
          <w:w w:val="95"/>
          <w:lang w:eastAsia="zh-CN"/>
        </w:rPr>
        <w:t>【互动测试导入】</w:t>
      </w:r>
    </w:p>
    <w:p w:rsidR="0027624E" w:rsidRDefault="0027624E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7624E" w:rsidRDefault="00CF230E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（二）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职业化的表现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我能成为谁？</w:t>
      </w: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0"/>
          <w:lang w:eastAsia="zh-CN"/>
        </w:rPr>
        <w:t>【图片案例剖析】</w:t>
      </w:r>
    </w:p>
    <w:p w:rsidR="0027624E" w:rsidRDefault="0027624E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7624E" w:rsidRDefault="00CF230E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（三）</w:t>
      </w:r>
      <w:r>
        <w:rPr>
          <w:rFonts w:ascii="微软雅黑" w:eastAsia="微软雅黑" w:hAnsi="微软雅黑" w:cs="微软雅黑"/>
          <w:spacing w:val="1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职业化的七种能力要求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如何成为我？</w:t>
      </w:r>
    </w:p>
    <w:p w:rsidR="0027624E" w:rsidRDefault="0027624E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27624E" w:rsidRDefault="00CF230E">
      <w:pPr>
        <w:pStyle w:val="1"/>
        <w:tabs>
          <w:tab w:val="left" w:pos="1439"/>
        </w:tabs>
        <w:rPr>
          <w:b w:val="0"/>
          <w:bCs w:val="0"/>
          <w:lang w:eastAsia="zh-CN"/>
        </w:rPr>
      </w:pPr>
      <w:r>
        <w:rPr>
          <w:lang w:eastAsia="zh-CN"/>
        </w:rPr>
        <w:t>第二模块</w:t>
      </w:r>
      <w:r>
        <w:rPr>
          <w:lang w:eastAsia="zh-CN"/>
        </w:rPr>
        <w:tab/>
        <w:t>360°</w:t>
      </w:r>
      <w:r>
        <w:rPr>
          <w:lang w:eastAsia="zh-CN"/>
        </w:rPr>
        <w:t>职业化提升</w:t>
      </w:r>
    </w:p>
    <w:p w:rsidR="0027624E" w:rsidRDefault="0027624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27624E" w:rsidRDefault="00CF230E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（一）起心动念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—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修心</w:t>
      </w:r>
    </w:p>
    <w:p w:rsidR="0027624E" w:rsidRDefault="0027624E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27624E" w:rsidRDefault="00CF230E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pacing w:val="-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五种职业意识体现主人翁精神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7"/>
          <w:lang w:eastAsia="zh-CN"/>
        </w:rPr>
        <w:t>【互动导入】</w:t>
      </w:r>
    </w:p>
    <w:p w:rsidR="0027624E" w:rsidRDefault="0027624E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7624E" w:rsidRDefault="00CF230E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Times New Roman" w:eastAsia="Times New Roman" w:hAnsi="Times New Roman" w:cs="Times New Roman"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积极的职业心态杨帆职场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pacing w:val="44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7"/>
          <w:w w:val="95"/>
          <w:lang w:eastAsia="zh-CN"/>
        </w:rPr>
        <w:t>【结合学员职业及工作场景的情景案例剖析】</w:t>
      </w:r>
    </w:p>
    <w:p w:rsidR="0027624E" w:rsidRDefault="0027624E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7624E" w:rsidRDefault="00CF230E">
      <w:pPr>
        <w:ind w:left="48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□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职业倦怠与职业心态</w:t>
      </w:r>
    </w:p>
    <w:p w:rsidR="0027624E" w:rsidRDefault="0027624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7624E" w:rsidRDefault="00CF230E">
      <w:pPr>
        <w:ind w:left="48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□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积极心态与消极心态</w:t>
      </w:r>
    </w:p>
    <w:p w:rsidR="0027624E" w:rsidRDefault="0027624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7624E" w:rsidRDefault="00CF230E">
      <w:pPr>
        <w:ind w:left="48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□  18</w:t>
      </w:r>
      <w:r>
        <w:rPr>
          <w:rFonts w:ascii="微软雅黑" w:eastAsia="微软雅黑" w:hAnsi="微软雅黑" w:cs="微软雅黑"/>
          <w:spacing w:val="-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种职业心态</w:t>
      </w:r>
    </w:p>
    <w:p w:rsidR="0027624E" w:rsidRDefault="0027624E">
      <w:pPr>
        <w:rPr>
          <w:rFonts w:ascii="微软雅黑" w:eastAsia="微软雅黑" w:hAnsi="微软雅黑" w:cs="微软雅黑"/>
          <w:sz w:val="21"/>
          <w:szCs w:val="21"/>
          <w:lang w:eastAsia="zh-CN"/>
        </w:rPr>
        <w:sectPr w:rsidR="0027624E">
          <w:footerReference w:type="default" r:id="rId6"/>
          <w:type w:val="continuous"/>
          <w:pgSz w:w="11910" w:h="16840"/>
          <w:pgMar w:top="1520" w:right="1680" w:bottom="1160" w:left="1680" w:header="720" w:footer="970" w:gutter="0"/>
          <w:pgNumType w:start="1"/>
          <w:cols w:space="720"/>
        </w:sectPr>
      </w:pPr>
    </w:p>
    <w:p w:rsidR="0027624E" w:rsidRDefault="00CF230E">
      <w:pPr>
        <w:spacing w:line="294" w:lineRule="exact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lastRenderedPageBreak/>
        <w:t>（二）塑形定型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—-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修行</w:t>
      </w:r>
    </w:p>
    <w:p w:rsidR="0027624E" w:rsidRDefault="0027624E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27624E" w:rsidRDefault="00CF230E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48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pacing w:val="-48"/>
          <w:sz w:val="21"/>
          <w:szCs w:val="21"/>
          <w:lang w:eastAsia="zh-CN"/>
        </w:rPr>
        <w:t>、职业风范与礼仪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【现场演练教学：结合行业特性设计自我形象】</w:t>
      </w:r>
    </w:p>
    <w:p w:rsidR="0027624E" w:rsidRDefault="0027624E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27624E" w:rsidRDefault="00CF230E">
      <w:pPr>
        <w:ind w:left="43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□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职业形象与首轮效应</w:t>
      </w:r>
    </w:p>
    <w:p w:rsidR="0027624E" w:rsidRDefault="0027624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7624E" w:rsidRDefault="00CF230E">
      <w:pPr>
        <w:ind w:left="43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□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职业意识与末轮效应</w:t>
      </w:r>
    </w:p>
    <w:p w:rsidR="0027624E" w:rsidRDefault="0027624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27624E" w:rsidRDefault="00CF230E">
      <w:pPr>
        <w:spacing w:line="403" w:lineRule="auto"/>
        <w:ind w:left="120" w:firstLine="31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□</w:t>
      </w:r>
      <w:r>
        <w:rPr>
          <w:rFonts w:ascii="微软雅黑" w:eastAsia="微软雅黑" w:hAnsi="微软雅黑" w:cs="微软雅黑"/>
          <w:spacing w:val="4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职业习惯与仪式感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50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50"/>
          <w:sz w:val="21"/>
          <w:szCs w:val="21"/>
          <w:lang w:eastAsia="zh-CN"/>
        </w:rPr>
        <w:t>、职业习惯与职业规范</w:t>
      </w:r>
      <w:r>
        <w:rPr>
          <w:rFonts w:ascii="微软雅黑" w:eastAsia="微软雅黑" w:hAnsi="微软雅黑" w:cs="微软雅黑"/>
          <w:i/>
          <w:spacing w:val="-50"/>
          <w:lang w:eastAsia="zh-CN"/>
        </w:rPr>
        <w:t>【现场演练教学：结合岗位特征画出职业习惯与规范思维导图】</w:t>
      </w:r>
    </w:p>
    <w:p w:rsidR="0027624E" w:rsidRDefault="0027624E">
      <w:pPr>
        <w:rPr>
          <w:rFonts w:ascii="微软雅黑" w:eastAsia="微软雅黑" w:hAnsi="微软雅黑" w:cs="微软雅黑"/>
          <w:i/>
          <w:sz w:val="20"/>
          <w:szCs w:val="20"/>
          <w:lang w:eastAsia="zh-CN"/>
        </w:rPr>
      </w:pPr>
    </w:p>
    <w:p w:rsidR="0027624E" w:rsidRDefault="0027624E">
      <w:pPr>
        <w:spacing w:before="17"/>
        <w:rPr>
          <w:rFonts w:ascii="微软雅黑" w:eastAsia="微软雅黑" w:hAnsi="微软雅黑" w:cs="微软雅黑"/>
          <w:i/>
          <w:sz w:val="13"/>
          <w:szCs w:val="13"/>
          <w:lang w:eastAsia="zh-CN"/>
        </w:rPr>
      </w:pPr>
    </w:p>
    <w:p w:rsidR="0027624E" w:rsidRDefault="00CF230E">
      <w:pPr>
        <w:ind w:left="120"/>
        <w:rPr>
          <w:rFonts w:ascii="微软雅黑" w:eastAsia="微软雅黑" w:hAnsi="微软雅黑" w:cs="微软雅黑"/>
          <w:sz w:val="30"/>
          <w:szCs w:val="30"/>
          <w:lang w:eastAsia="zh-CN"/>
        </w:rPr>
      </w:pPr>
      <w:r>
        <w:rPr>
          <w:rFonts w:ascii="微软雅黑" w:eastAsia="微软雅黑" w:hAnsi="微软雅黑" w:cs="微软雅黑"/>
          <w:b/>
          <w:bCs/>
          <w:sz w:val="30"/>
          <w:szCs w:val="30"/>
          <w:lang w:eastAsia="zh-CN"/>
        </w:rPr>
        <w:t>“360°</w:t>
      </w:r>
      <w:r>
        <w:rPr>
          <w:rFonts w:ascii="微软雅黑" w:eastAsia="微软雅黑" w:hAnsi="微软雅黑" w:cs="微软雅黑"/>
          <w:b/>
          <w:bCs/>
          <w:sz w:val="30"/>
          <w:szCs w:val="30"/>
          <w:lang w:eastAsia="zh-CN"/>
        </w:rPr>
        <w:t>职业化训练</w:t>
      </w:r>
      <w:r>
        <w:rPr>
          <w:rFonts w:ascii="微软雅黑" w:eastAsia="微软雅黑" w:hAnsi="微软雅黑" w:cs="微软雅黑"/>
          <w:b/>
          <w:bCs/>
          <w:sz w:val="30"/>
          <w:szCs w:val="30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z w:val="30"/>
          <w:szCs w:val="30"/>
          <w:lang w:eastAsia="zh-CN"/>
        </w:rPr>
        <w:t>工作坊实践步骤：</w:t>
      </w:r>
    </w:p>
    <w:p w:rsidR="0027624E" w:rsidRDefault="00CF230E">
      <w:pPr>
        <w:pStyle w:val="a3"/>
        <w:spacing w:before="204"/>
        <w:ind w:left="120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、运用促动技术聚焦职业心态、职业习惯与</w:t>
      </w:r>
      <w:r>
        <w:rPr>
          <w:lang w:eastAsia="zh-CN"/>
        </w:rPr>
        <w:t>“</w:t>
      </w:r>
      <w:r>
        <w:rPr>
          <w:lang w:eastAsia="zh-CN"/>
        </w:rPr>
        <w:t>我</w:t>
      </w:r>
      <w:r>
        <w:rPr>
          <w:lang w:eastAsia="zh-CN"/>
        </w:rPr>
        <w:t>”</w:t>
      </w:r>
      <w:r>
        <w:rPr>
          <w:lang w:eastAsia="zh-CN"/>
        </w:rPr>
        <w:t>的职场前景之关联；</w:t>
      </w:r>
    </w:p>
    <w:p w:rsidR="0027624E" w:rsidRDefault="0027624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27624E" w:rsidRDefault="00CF230E">
      <w:pPr>
        <w:pStyle w:val="a3"/>
        <w:ind w:left="120"/>
        <w:rPr>
          <w:b w:val="0"/>
          <w:bCs w:val="0"/>
          <w:lang w:eastAsia="zh-CN"/>
        </w:rPr>
      </w:pPr>
      <w:bookmarkStart w:id="0" w:name="_GoBack"/>
      <w:bookmarkEnd w:id="0"/>
      <w:r>
        <w:rPr>
          <w:lang w:eastAsia="zh-CN"/>
        </w:rPr>
        <w:t>2</w:t>
      </w:r>
      <w:r>
        <w:rPr>
          <w:lang w:eastAsia="zh-CN"/>
        </w:rPr>
        <w:t>、运用促动技术绘制</w:t>
      </w:r>
      <w:r>
        <w:rPr>
          <w:lang w:eastAsia="zh-CN"/>
        </w:rPr>
        <w:t>“</w:t>
      </w:r>
      <w:r>
        <w:rPr>
          <w:lang w:eastAsia="zh-CN"/>
        </w:rPr>
        <w:t>我</w:t>
      </w:r>
      <w:r>
        <w:rPr>
          <w:lang w:eastAsia="zh-CN"/>
        </w:rPr>
        <w:t>”</w:t>
      </w:r>
      <w:r>
        <w:rPr>
          <w:lang w:eastAsia="zh-CN"/>
        </w:rPr>
        <w:t>的职业形象图谱；</w:t>
      </w:r>
    </w:p>
    <w:p w:rsidR="0027624E" w:rsidRDefault="0027624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27624E" w:rsidRDefault="00CF230E">
      <w:pPr>
        <w:pStyle w:val="a3"/>
        <w:spacing w:line="412" w:lineRule="auto"/>
        <w:ind w:left="120"/>
        <w:rPr>
          <w:b w:val="0"/>
          <w:bCs w:val="0"/>
          <w:lang w:eastAsia="zh-CN"/>
        </w:rPr>
      </w:pPr>
      <w:r>
        <w:rPr>
          <w:w w:val="95"/>
          <w:lang w:eastAsia="zh-CN"/>
        </w:rPr>
        <w:t>3</w:t>
      </w:r>
      <w:r>
        <w:rPr>
          <w:w w:val="95"/>
          <w:lang w:eastAsia="zh-CN"/>
        </w:rPr>
        <w:t>、链接智慧，为</w:t>
      </w:r>
      <w:r>
        <w:rPr>
          <w:w w:val="95"/>
          <w:lang w:eastAsia="zh-CN"/>
        </w:rPr>
        <w:t>“</w:t>
      </w:r>
      <w:r>
        <w:rPr>
          <w:w w:val="95"/>
          <w:lang w:eastAsia="zh-CN"/>
        </w:rPr>
        <w:t>我</w:t>
      </w:r>
      <w:r>
        <w:rPr>
          <w:w w:val="95"/>
          <w:lang w:eastAsia="zh-CN"/>
        </w:rPr>
        <w:t>”</w:t>
      </w:r>
      <w:r>
        <w:rPr>
          <w:w w:val="95"/>
          <w:lang w:eastAsia="zh-CN"/>
        </w:rPr>
        <w:t>量身定制职业规范行动计划；</w:t>
      </w:r>
      <w:r>
        <w:rPr>
          <w:spacing w:val="56"/>
          <w:w w:val="95"/>
          <w:lang w:eastAsia="zh-CN"/>
        </w:rPr>
        <w:t xml:space="preserve"> </w:t>
      </w:r>
      <w:r>
        <w:rPr>
          <w:lang w:eastAsia="zh-CN"/>
        </w:rPr>
        <w:t>群策群力优化行动计划，形成落地成果。</w:t>
      </w:r>
    </w:p>
    <w:sectPr w:rsidR="0027624E">
      <w:pgSz w:w="11910" w:h="16840"/>
      <w:pgMar w:top="1580" w:right="1680" w:bottom="1160" w:left="1680" w:header="0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230E" w:rsidRDefault="00CF230E">
      <w:r>
        <w:separator/>
      </w:r>
    </w:p>
  </w:endnote>
  <w:endnote w:type="continuationSeparator" w:id="0">
    <w:p w:rsidR="00CF230E" w:rsidRDefault="00CF2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24E" w:rsidRDefault="00CF230E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782.4pt;width:8.6pt;height:11pt;z-index:-251658752;mso-position-horizontal-relative:page;mso-position-vertical-relative:page" filled="f" stroked="f">
          <v:textbox inset="0,0,0,0">
            <w:txbxContent>
              <w:p w:rsidR="0027624E" w:rsidRDefault="00CF230E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752281">
                  <w:rPr>
                    <w:rFonts w:ascii="Calibri"/>
                    <w:noProof/>
                    <w:w w:val="99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230E" w:rsidRDefault="00CF230E">
      <w:r>
        <w:separator/>
      </w:r>
    </w:p>
  </w:footnote>
  <w:footnote w:type="continuationSeparator" w:id="0">
    <w:p w:rsidR="00CF230E" w:rsidRDefault="00CF23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7624E"/>
    <w:rsid w:val="0027624E"/>
    <w:rsid w:val="00752281"/>
    <w:rsid w:val="00CF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0D90A369-2B7E-4063-B331-FAC93264E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5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2023-12-21T14:02:00Z</dcterms:created>
  <dcterms:modified xsi:type="dcterms:W3CDTF">2023-12-21T06:02:00Z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